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E1B45" w:rsidRDefault="00CE1B45" w:rsidP="00CE1B45">
      <w:pPr>
        <w:spacing w:after="0" w:line="480" w:lineRule="auto"/>
        <w:rPr>
          <w:rFonts w:ascii="Times New Roman" w:hAnsi="Times New Roman" w:cs="Times New Roman"/>
          <w:sz w:val="24"/>
          <w:szCs w:val="24"/>
        </w:rPr>
      </w:pPr>
    </w:p>
    <w:p w:rsidR="00CE1B45" w:rsidRDefault="00CE1B45" w:rsidP="00CE1B45">
      <w:pPr>
        <w:spacing w:after="0" w:line="480" w:lineRule="auto"/>
        <w:rPr>
          <w:rFonts w:ascii="Times New Roman" w:hAnsi="Times New Roman" w:cs="Times New Roman"/>
          <w:sz w:val="24"/>
          <w:szCs w:val="24"/>
        </w:rPr>
      </w:pPr>
    </w:p>
    <w:p w:rsidR="00CE1B45" w:rsidRDefault="00CE1B45" w:rsidP="00CE1B45">
      <w:pPr>
        <w:spacing w:after="0" w:line="480" w:lineRule="auto"/>
        <w:rPr>
          <w:rFonts w:ascii="Times New Roman" w:hAnsi="Times New Roman" w:cs="Times New Roman"/>
          <w:sz w:val="24"/>
          <w:szCs w:val="24"/>
        </w:rPr>
      </w:pPr>
    </w:p>
    <w:p w:rsidR="00CE1B45" w:rsidRDefault="00CE1B45" w:rsidP="00CE1B45">
      <w:pPr>
        <w:spacing w:after="0" w:line="480" w:lineRule="auto"/>
        <w:rPr>
          <w:rFonts w:ascii="Times New Roman" w:hAnsi="Times New Roman" w:cs="Times New Roman"/>
          <w:sz w:val="24"/>
          <w:szCs w:val="24"/>
        </w:rPr>
      </w:pPr>
    </w:p>
    <w:p w:rsidR="00CE1B45" w:rsidRDefault="00CE1B45" w:rsidP="00CE1B45">
      <w:pPr>
        <w:spacing w:after="0" w:line="480" w:lineRule="auto"/>
        <w:rPr>
          <w:rFonts w:ascii="Times New Roman" w:hAnsi="Times New Roman" w:cs="Times New Roman"/>
          <w:sz w:val="24"/>
          <w:szCs w:val="24"/>
        </w:rPr>
      </w:pPr>
    </w:p>
    <w:p w:rsidR="00CE1B45" w:rsidRDefault="00CE1B45" w:rsidP="00CE1B45">
      <w:pPr>
        <w:spacing w:after="0" w:line="480" w:lineRule="auto"/>
        <w:rPr>
          <w:rFonts w:ascii="Times New Roman" w:hAnsi="Times New Roman" w:cs="Times New Roman"/>
          <w:sz w:val="24"/>
          <w:szCs w:val="24"/>
        </w:rPr>
      </w:pPr>
    </w:p>
    <w:p w:rsidR="00CE1B45" w:rsidRDefault="00CE1B45" w:rsidP="00CE1B45">
      <w:pPr>
        <w:spacing w:after="0" w:line="480" w:lineRule="auto"/>
        <w:rPr>
          <w:rFonts w:ascii="Times New Roman" w:hAnsi="Times New Roman" w:cs="Times New Roman"/>
          <w:sz w:val="24"/>
          <w:szCs w:val="24"/>
        </w:rPr>
      </w:pPr>
    </w:p>
    <w:p w:rsidR="00CE1B45" w:rsidRPr="00CE1B45" w:rsidRDefault="00CE1B45" w:rsidP="00CE1B45">
      <w:pPr>
        <w:spacing w:after="0" w:line="480" w:lineRule="auto"/>
        <w:jc w:val="center"/>
        <w:rPr>
          <w:rFonts w:ascii="Times New Roman" w:hAnsi="Times New Roman" w:cs="Times New Roman"/>
          <w:sz w:val="24"/>
          <w:szCs w:val="24"/>
        </w:rPr>
      </w:pPr>
      <w:r w:rsidRPr="00CE1B45">
        <w:rPr>
          <w:rFonts w:ascii="Times New Roman" w:hAnsi="Times New Roman" w:cs="Times New Roman"/>
          <w:sz w:val="24"/>
          <w:szCs w:val="24"/>
        </w:rPr>
        <w:t>EFFECT OF TECHNOLOGY ON EMPLOYEE MOTIVATION</w:t>
      </w:r>
    </w:p>
    <w:p w:rsidR="00CE1B45" w:rsidRPr="00CE1B45" w:rsidRDefault="00CE1B45" w:rsidP="00CE1B45">
      <w:pPr>
        <w:spacing w:after="0" w:line="480" w:lineRule="auto"/>
        <w:jc w:val="center"/>
        <w:rPr>
          <w:rFonts w:ascii="Times New Roman" w:hAnsi="Times New Roman" w:cs="Times New Roman"/>
          <w:sz w:val="24"/>
          <w:szCs w:val="24"/>
        </w:rPr>
      </w:pPr>
      <w:r w:rsidRPr="00CE1B45">
        <w:rPr>
          <w:rFonts w:ascii="Times New Roman" w:hAnsi="Times New Roman" w:cs="Times New Roman"/>
          <w:sz w:val="24"/>
          <w:szCs w:val="24"/>
        </w:rPr>
        <w:t>Student’s name</w:t>
      </w:r>
    </w:p>
    <w:p w:rsidR="00CE1B45" w:rsidRPr="00CE1B45" w:rsidRDefault="00CE1B45" w:rsidP="00CE1B45">
      <w:pPr>
        <w:spacing w:after="0" w:line="480" w:lineRule="auto"/>
        <w:jc w:val="center"/>
        <w:rPr>
          <w:rFonts w:ascii="Times New Roman" w:hAnsi="Times New Roman" w:cs="Times New Roman"/>
          <w:sz w:val="24"/>
          <w:szCs w:val="24"/>
        </w:rPr>
      </w:pPr>
      <w:r w:rsidRPr="00CE1B45">
        <w:rPr>
          <w:rFonts w:ascii="Times New Roman" w:hAnsi="Times New Roman" w:cs="Times New Roman"/>
          <w:sz w:val="24"/>
          <w:szCs w:val="24"/>
        </w:rPr>
        <w:t>Institution name</w:t>
      </w:r>
    </w:p>
    <w:p w:rsidR="00CE1B45" w:rsidRPr="00CE1B45" w:rsidRDefault="00CE1B45" w:rsidP="00CE1B45">
      <w:pPr>
        <w:spacing w:after="0" w:line="480" w:lineRule="auto"/>
        <w:jc w:val="center"/>
        <w:rPr>
          <w:rFonts w:ascii="Times New Roman" w:hAnsi="Times New Roman" w:cs="Times New Roman"/>
          <w:sz w:val="24"/>
          <w:szCs w:val="24"/>
        </w:rPr>
      </w:pPr>
      <w:r w:rsidRPr="00CE1B45">
        <w:rPr>
          <w:rFonts w:ascii="Times New Roman" w:hAnsi="Times New Roman" w:cs="Times New Roman"/>
          <w:sz w:val="24"/>
          <w:szCs w:val="24"/>
        </w:rPr>
        <w:t>Instructor’s name</w:t>
      </w:r>
    </w:p>
    <w:p w:rsidR="00CE1B45" w:rsidRPr="00CE1B45" w:rsidRDefault="00CE1B45" w:rsidP="00CE1B45">
      <w:pPr>
        <w:spacing w:after="0" w:line="480" w:lineRule="auto"/>
        <w:jc w:val="center"/>
        <w:rPr>
          <w:rFonts w:ascii="Times New Roman" w:hAnsi="Times New Roman" w:cs="Times New Roman"/>
          <w:sz w:val="24"/>
          <w:szCs w:val="24"/>
        </w:rPr>
      </w:pPr>
      <w:r w:rsidRPr="00CE1B45">
        <w:rPr>
          <w:rFonts w:ascii="Times New Roman" w:hAnsi="Times New Roman" w:cs="Times New Roman"/>
          <w:sz w:val="24"/>
          <w:szCs w:val="24"/>
        </w:rPr>
        <w:t>Course title</w:t>
      </w:r>
    </w:p>
    <w:p w:rsidR="00CE1B45" w:rsidRPr="00CE1B45" w:rsidRDefault="00CE1B45" w:rsidP="00CE1B45">
      <w:pPr>
        <w:spacing w:after="0" w:line="480" w:lineRule="auto"/>
        <w:jc w:val="center"/>
        <w:rPr>
          <w:rFonts w:ascii="Times New Roman" w:hAnsi="Times New Roman" w:cs="Times New Roman"/>
          <w:sz w:val="24"/>
          <w:szCs w:val="24"/>
        </w:rPr>
      </w:pPr>
      <w:r w:rsidRPr="00CE1B45">
        <w:rPr>
          <w:rFonts w:ascii="Times New Roman" w:hAnsi="Times New Roman" w:cs="Times New Roman"/>
          <w:sz w:val="24"/>
          <w:szCs w:val="24"/>
        </w:rPr>
        <w:t>Date</w:t>
      </w:r>
    </w:p>
    <w:p w:rsidR="00CE1B45" w:rsidRPr="00CE1B45" w:rsidRDefault="00CE1B45" w:rsidP="00CE1B45">
      <w:pPr>
        <w:jc w:val="center"/>
        <w:rPr>
          <w:rFonts w:ascii="Times New Roman" w:hAnsi="Times New Roman" w:cs="Times New Roman"/>
          <w:b/>
          <w:sz w:val="24"/>
          <w:szCs w:val="24"/>
        </w:rPr>
      </w:pPr>
      <w:r>
        <w:rPr>
          <w:rFonts w:ascii="Times New Roman" w:hAnsi="Times New Roman" w:cs="Times New Roman"/>
          <w:b/>
          <w:sz w:val="24"/>
          <w:szCs w:val="24"/>
        </w:rPr>
        <w:br w:type="page"/>
      </w:r>
    </w:p>
    <w:p w:rsidR="003204E5" w:rsidRPr="00BF2CBF" w:rsidRDefault="003204E5" w:rsidP="00BF2CBF">
      <w:pPr>
        <w:spacing w:after="0" w:line="480" w:lineRule="auto"/>
        <w:rPr>
          <w:rFonts w:ascii="Times New Roman" w:hAnsi="Times New Roman" w:cs="Times New Roman"/>
          <w:b/>
          <w:sz w:val="24"/>
          <w:szCs w:val="24"/>
        </w:rPr>
      </w:pPr>
      <w:r w:rsidRPr="00BF2CBF">
        <w:rPr>
          <w:rFonts w:ascii="Times New Roman" w:hAnsi="Times New Roman" w:cs="Times New Roman"/>
          <w:b/>
          <w:sz w:val="24"/>
          <w:szCs w:val="24"/>
        </w:rPr>
        <w:t>Dan S. Chiaburu and Nichelle C. Carpenter (2013) Employees’ Motivation for Personal Initiative: The Joint Influence of Status and Communion Striving 3; Vol. 12(2):97–103DOI: 10.1027/1866-5888/a000089</w:t>
      </w:r>
    </w:p>
    <w:p w:rsidR="0071555A" w:rsidRDefault="003204E5" w:rsidP="0071555A">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The above-mentioned article focuses on social aspects of motivation. Researchers look at the interplay of desire to get ahead in the workplace (Status) and the desire to get along with their co-workers (Communion) on employee self-motivation. Authors predict that Status striving will be positively related to motivation, Communion striving will be negatively related and Status striving positively relating to motivation when the Communion striving is also high. 165 participants have been evaluated through the means of the questionnaire that was analysed using regression analysis. Study finding were in line with researchers’ hypocrisies’ thus highlighting the need for further study of trait combinations for even trails that seen as detractors on their own can be an incremental factor when taken in combination with other traits. This finding has practical application in helping managers design motivational structures to encourage personal striving within a communal structure of the organization</w:t>
      </w:r>
      <w:r w:rsidR="00955C93" w:rsidRPr="00BF2CBF">
        <w:rPr>
          <w:rFonts w:ascii="Times New Roman" w:hAnsi="Times New Roman" w:cs="Times New Roman"/>
          <w:sz w:val="24"/>
          <w:szCs w:val="24"/>
        </w:rPr>
        <w:t xml:space="preserve"> (Dan, 2013)</w:t>
      </w:r>
      <w:r w:rsidRPr="00BF2CBF">
        <w:rPr>
          <w:rFonts w:ascii="Times New Roman" w:hAnsi="Times New Roman" w:cs="Times New Roman"/>
          <w:sz w:val="24"/>
          <w:szCs w:val="24"/>
        </w:rPr>
        <w:t xml:space="preserve">. </w:t>
      </w:r>
      <w:r w:rsidR="004F2055" w:rsidRPr="00BF2CBF">
        <w:rPr>
          <w:rFonts w:ascii="Times New Roman" w:hAnsi="Times New Roman" w:cs="Times New Roman"/>
          <w:sz w:val="24"/>
          <w:szCs w:val="24"/>
        </w:rPr>
        <w:t>Also an inspired employee can prompt expanded profitability and permit an association to accomplish more significant levels of yield. Motivating workers should be a normal practice anyway; some organizations, unfortunately, neglect to comprehend the significance of employee inspiration. Examination shows that numerous organizations withdrew workers due to low inspiration.</w:t>
      </w:r>
      <w:r w:rsidR="00C01644" w:rsidRPr="00BF2CBF">
        <w:rPr>
          <w:rFonts w:ascii="Times New Roman" w:hAnsi="Times New Roman" w:cs="Times New Roman"/>
          <w:sz w:val="24"/>
          <w:szCs w:val="24"/>
        </w:rPr>
        <w:t xml:space="preserve"> </w:t>
      </w:r>
    </w:p>
    <w:p w:rsidR="003204E5" w:rsidRPr="00BF2CBF" w:rsidRDefault="00C01644" w:rsidP="0071555A">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Technology has come in to help many businesses across the world; it is through technology that many companies have been able to realize their worth in the business world. Through technology, it is clear that most of the work done manually and could take up many minutes to do will be done in the shortest time and thus saving the other time in doing other things that could benefit the organization. In a great way, technology has helped a lot in solving many tasks that were sometimes a challenge for people to handle. It becomes easier to make good use of technology for the production of goods and services</w:t>
      </w:r>
      <w:r w:rsidR="00955C93" w:rsidRPr="00BF2CBF">
        <w:rPr>
          <w:rFonts w:ascii="Times New Roman" w:hAnsi="Times New Roman" w:cs="Times New Roman"/>
          <w:sz w:val="24"/>
          <w:szCs w:val="24"/>
        </w:rPr>
        <w:t xml:space="preserve"> (Dan, 2013)</w:t>
      </w:r>
      <w:r w:rsidRPr="00BF2CBF">
        <w:rPr>
          <w:rFonts w:ascii="Times New Roman" w:hAnsi="Times New Roman" w:cs="Times New Roman"/>
          <w:sz w:val="24"/>
          <w:szCs w:val="24"/>
        </w:rPr>
        <w:t>. Also, in addition to that, many people and companies worldwide are advancing by using both technology and the employee in achieving the objective and goals. Technology came in to make work easier, the machines in place have in a great way replaced the human labor and the coordination between the machines, and the human workforce makes the all experience of production faster and easy.</w:t>
      </w:r>
    </w:p>
    <w:p w:rsidR="003204E5" w:rsidRPr="00BF2CBF" w:rsidRDefault="003204E5" w:rsidP="00BF2CBF">
      <w:pPr>
        <w:spacing w:after="0" w:line="480" w:lineRule="auto"/>
        <w:rPr>
          <w:rFonts w:ascii="Times New Roman" w:hAnsi="Times New Roman" w:cs="Times New Roman"/>
          <w:b/>
          <w:sz w:val="24"/>
          <w:szCs w:val="24"/>
        </w:rPr>
      </w:pPr>
      <w:r w:rsidRPr="00BF2CBF">
        <w:rPr>
          <w:rFonts w:ascii="Times New Roman" w:hAnsi="Times New Roman" w:cs="Times New Roman"/>
          <w:b/>
          <w:sz w:val="24"/>
          <w:szCs w:val="24"/>
        </w:rPr>
        <w:t>Gorica Jerotijević, Marijana Aleksić Glišović and Zoran Jerotijević (2019) Modern technological approaches to employee motivation Vol. 65, Iss. 2, 121-133.  DOI:10.5937/ekonomika1902121A</w:t>
      </w:r>
    </w:p>
    <w:p w:rsidR="0071555A" w:rsidRDefault="003204E5" w:rsidP="0071555A">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In this paper authors look at four modern theories of motivation, referred to as process theories since they engage employee in the process if they expect a reward. The theory of equity focuses on people’s perception of their output vs reward in relation to co-workers. The difficulty of use of this theory is people’s tendency to overestimate their achievements and underestimates others. The theory of reinforcement splits it into three parts: positive, negative and neutral. Respectively employees are motivated by first discouraged by the second and the let one produces no effect. While widely used the difficulty comes from need to customize the approach to each employee</w:t>
      </w:r>
      <w:r w:rsidR="00CC241E" w:rsidRPr="00BF2CBF">
        <w:rPr>
          <w:rFonts w:ascii="Times New Roman" w:hAnsi="Times New Roman" w:cs="Times New Roman"/>
          <w:sz w:val="24"/>
          <w:szCs w:val="24"/>
        </w:rPr>
        <w:t xml:space="preserve"> (Jerotijević and Glišović, 2019)</w:t>
      </w:r>
      <w:r w:rsidRPr="00BF2CBF">
        <w:rPr>
          <w:rFonts w:ascii="Times New Roman" w:hAnsi="Times New Roman" w:cs="Times New Roman"/>
          <w:sz w:val="24"/>
          <w:szCs w:val="24"/>
        </w:rPr>
        <w:t xml:space="preserve">. The goal setting theory focuses instead on motivating through setting clear goals often with involvement of the employee. Lastly Expectancy theory is widely used and underscores that employee’s motivation is tied to certainty of a given outcome and how much is valued. </w:t>
      </w:r>
    </w:p>
    <w:p w:rsidR="009975AA" w:rsidRPr="00BF2CBF" w:rsidRDefault="003204E5" w:rsidP="0071555A">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The article goes further in depth on ways of implementing these theories in the workplace.</w:t>
      </w:r>
      <w:r w:rsidR="00C01644" w:rsidRPr="00BF2CBF">
        <w:rPr>
          <w:rFonts w:ascii="Times New Roman" w:hAnsi="Times New Roman" w:cs="Times New Roman"/>
          <w:sz w:val="24"/>
          <w:szCs w:val="24"/>
        </w:rPr>
        <w:t xml:space="preserve"> The last decade has seen a significant expansion in the availability and use of information technology, which has created a paradigm shift in the workplace. The influx of information technology has transformed various aspects of modern organization, such as communication, human resource management, supply chain management, and productivity. The implication is that the current employee has more tools at his or her disposal to increase productivity and communicate with staff across the globe on emerging issues regarding a particular industry. Moreover, organizations have been forced to reorganize the workplace in appreciation of technology's role in aspects such as human resource management and overall productivity</w:t>
      </w:r>
      <w:r w:rsidR="00CC241E" w:rsidRPr="00BF2CBF">
        <w:rPr>
          <w:rFonts w:ascii="Times New Roman" w:hAnsi="Times New Roman" w:cs="Times New Roman"/>
          <w:sz w:val="24"/>
          <w:szCs w:val="24"/>
        </w:rPr>
        <w:t xml:space="preserve"> (Jerotijević and Glišović, 2019)</w:t>
      </w:r>
      <w:r w:rsidR="00C01644" w:rsidRPr="00BF2CBF">
        <w:rPr>
          <w:rFonts w:ascii="Times New Roman" w:hAnsi="Times New Roman" w:cs="Times New Roman"/>
          <w:sz w:val="24"/>
          <w:szCs w:val="24"/>
        </w:rPr>
        <w:t>. The impact of technology in the workplace over the last decade can be crystallized into the effect of social media is changing the boundaries of communication, the interface of information technology and human resource management (HRM), and the emergence of e-commerce.</w:t>
      </w:r>
    </w:p>
    <w:p w:rsidR="003204E5" w:rsidRPr="00BF2CBF" w:rsidRDefault="003204E5" w:rsidP="00BF2CBF">
      <w:pPr>
        <w:spacing w:after="0" w:line="480" w:lineRule="auto"/>
        <w:rPr>
          <w:rFonts w:ascii="Times New Roman" w:hAnsi="Times New Roman" w:cs="Times New Roman"/>
          <w:b/>
          <w:sz w:val="24"/>
          <w:szCs w:val="24"/>
        </w:rPr>
      </w:pPr>
      <w:r w:rsidRPr="00BF2CBF">
        <w:rPr>
          <w:rFonts w:ascii="Times New Roman" w:hAnsi="Times New Roman" w:cs="Times New Roman"/>
          <w:b/>
          <w:sz w:val="24"/>
          <w:szCs w:val="24"/>
        </w:rPr>
        <w:t>Albrecht, Simon L., et al. "Employee Engagement, Human Resource Management Practices and Competitive Advantage: An integrated approach." Journal of Organizational Effectiveness: People and Performance, vol 2, no.1, 2015, pp. 7-35.</w:t>
      </w:r>
    </w:p>
    <w:p w:rsidR="001F2745" w:rsidRDefault="003204E5" w:rsidP="001F2745">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The authors evaluate four primary practices of the human resource function aimed at promoting engagement in organizations and how they influence performance. The relationship between employee engagement and identified variables is assessed, and the results suggest a change in HRM approaches to achieve competitiveness in operations. The study provides relevant insights that contribute to the better comprehension of the topic of interest; however, the emphasis is on organizational performance and competitiveness instead of employees. This source identifies several practices of human resource management which influence the level of engagement, an essential aspect of motivation. Employee motivation is a factor of several variables; therefore, the source will be used to facilitate the identification of some of the variables for assessment. Unlike the other sources selected for evaluation, this study provides an integrated perspective of employee motivation highlighting how organizational and employee goals interrelate.</w:t>
      </w:r>
      <w:r w:rsidR="00CE6F61" w:rsidRPr="00BF2CBF">
        <w:rPr>
          <w:rFonts w:ascii="Times New Roman" w:hAnsi="Times New Roman" w:cs="Times New Roman"/>
          <w:sz w:val="24"/>
          <w:szCs w:val="24"/>
        </w:rPr>
        <w:t xml:space="preserve"> In the last ten years, the workforce has become increasingly filled with younger generations of workers, with a critical emphasis on the importance and use of social media at work. </w:t>
      </w:r>
    </w:p>
    <w:p w:rsidR="003204E5" w:rsidRPr="00BF2CBF" w:rsidRDefault="00CE6F61" w:rsidP="001F2745">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This younger generation expects technology and social media to be core communication tools in an organization. The extensive use of social media means that information that was previously considered personal is now freely shared. Consequently, the workplace has become more cohesive because people can easily collect information about each other, which helps them know how to relate. Also, managers can refer to social media in making decisions in the most suitable positions for employees depending on personal interests expressed on social media. Additionally, social media use for internal and external communication translates into shorter response times. Managers and employees are expected to provide feedback spontaneously even when they do not have complete information.</w:t>
      </w:r>
    </w:p>
    <w:p w:rsidR="003204E5" w:rsidRPr="00BF2CBF" w:rsidRDefault="003204E5" w:rsidP="00BF2CBF">
      <w:pPr>
        <w:spacing w:after="0" w:line="480" w:lineRule="auto"/>
        <w:rPr>
          <w:rFonts w:ascii="Times New Roman" w:hAnsi="Times New Roman" w:cs="Times New Roman"/>
          <w:b/>
          <w:sz w:val="24"/>
          <w:szCs w:val="24"/>
        </w:rPr>
      </w:pPr>
      <w:r w:rsidRPr="00BF2CBF">
        <w:rPr>
          <w:rFonts w:ascii="Times New Roman" w:hAnsi="Times New Roman" w:cs="Times New Roman"/>
          <w:b/>
          <w:sz w:val="24"/>
          <w:szCs w:val="24"/>
        </w:rPr>
        <w:t>Cerasoli, Christopher P., Jessica M. Nicklin, and Michael T. Ford. "Intrinsic Motivation And Extrinsic Incentives Jointly Predict Performance: A 40-Year Meta-Analysis." Psychological Bulletin, vol 140, no.4, 2014, pp. 1-29.</w:t>
      </w:r>
    </w:p>
    <w:p w:rsidR="00745947" w:rsidRDefault="003204E5" w:rsidP="00745947">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Employee morale is critical to organizational success; however, there are both internal and external factors responsible for motivation. The authors evaluate internal (intrinsic) and external (extrinsic) forms motivation and their influence on organizational performance. The authors argue the need to use both forms of motivational sources for optimum performance. The proposed research aims to evaluate several factors affecting employee motivation. However, this source assesses the role of incentives on intrinsic and extrinsic motivation. Additionally, the meta-analysis conducted by the authors is based on research from past years which might fail to reflect trends in the current work environment. The source will be used to establish the background on employee motivation and facilitate the formulation of the framework for evaluating identified factors. The first source selected focuses on the role of human resource function, this source elaborates the concept of motivation through assessing the types of employee morale in an organization.</w:t>
      </w:r>
      <w:r w:rsidR="00C10644" w:rsidRPr="00BF2CBF">
        <w:rPr>
          <w:rFonts w:ascii="Times New Roman" w:hAnsi="Times New Roman" w:cs="Times New Roman"/>
          <w:sz w:val="24"/>
          <w:szCs w:val="24"/>
        </w:rPr>
        <w:t xml:space="preserve"> </w:t>
      </w:r>
    </w:p>
    <w:p w:rsidR="003204E5" w:rsidRPr="00BF2CBF" w:rsidRDefault="00C10644" w:rsidP="00745947">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The exponential growth of e-commerce has been one of the major technological innovations of the last decade. Companies such as Amazon and Alibaba have become among the biggest retailers, changing the way of doing business and organization of the workplace. Unlike traditional retail companies, e-commerce businesses can make more sales with fewer employees. With drones' innovations to solve the logistical issues, these companies bypass the services of many intermediaries, which have rendered a significant number of jobs redundant. It is imperative to note that a majority of e-commerce companies operate without inventories. Hence, they have leveraged technology to reduce operational costs and increase profit margins. The effect has been multinationals' growth with a limited workforce, which has incentivized employees to shift focus and seek to gain IT skills to remain c</w:t>
      </w:r>
      <w:r w:rsidR="00CF0B9A" w:rsidRPr="00BF2CBF">
        <w:rPr>
          <w:rFonts w:ascii="Times New Roman" w:hAnsi="Times New Roman" w:cs="Times New Roman"/>
          <w:sz w:val="24"/>
          <w:szCs w:val="24"/>
        </w:rPr>
        <w:t>ompetitive</w:t>
      </w:r>
      <w:r w:rsidRPr="00BF2CBF">
        <w:rPr>
          <w:rFonts w:ascii="Times New Roman" w:hAnsi="Times New Roman" w:cs="Times New Roman"/>
          <w:sz w:val="24"/>
          <w:szCs w:val="24"/>
        </w:rPr>
        <w:t>.</w:t>
      </w:r>
    </w:p>
    <w:p w:rsidR="003204E5" w:rsidRPr="00BF2CBF" w:rsidRDefault="003204E5" w:rsidP="00BF2CBF">
      <w:pPr>
        <w:spacing w:after="0" w:line="480" w:lineRule="auto"/>
        <w:rPr>
          <w:rFonts w:ascii="Times New Roman" w:hAnsi="Times New Roman" w:cs="Times New Roman"/>
          <w:b/>
          <w:sz w:val="24"/>
          <w:szCs w:val="24"/>
        </w:rPr>
      </w:pPr>
      <w:r w:rsidRPr="00BF2CBF">
        <w:rPr>
          <w:rFonts w:ascii="Times New Roman" w:hAnsi="Times New Roman" w:cs="Times New Roman"/>
          <w:b/>
          <w:sz w:val="24"/>
          <w:szCs w:val="24"/>
        </w:rPr>
        <w:t>Kuppuswamy, N., et al. "The Role of Motivation on Employee Performance in an Organization." International Journal of Scientific Research in Computer Science, Engineering and Information Technology, vol 3, no. 2, 2017, pp. 396-402.</w:t>
      </w:r>
    </w:p>
    <w:p w:rsidR="002546B1" w:rsidRDefault="003204E5" w:rsidP="00040599">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 xml:space="preserve">Job satisfaction is a reflection of employee motivation and this article evaluates the relationship between several organizational factors and the level of employee performance. The authors argue that the level of job satisfaction influences performance. Financial and non-financial factors were identified to influence employee motivation. The sample population used for the study was students, yet the purpose was to evaluate motivation amongst employees. The feedback from students might not reflect the perceptions and attitudes of employees in a working environment. Understanding the relationship between performance and motivation helps to determine what factors influence employee motivation. This source will be used to expound on the research topic thereby enabling better comprehension of the importance of motivation. This source takes an individual perspective of motivation by </w:t>
      </w:r>
      <w:r w:rsidR="00CB21F3" w:rsidRPr="00BF2CBF">
        <w:rPr>
          <w:rFonts w:ascii="Times New Roman" w:hAnsi="Times New Roman" w:cs="Times New Roman"/>
          <w:sz w:val="24"/>
          <w:szCs w:val="24"/>
        </w:rPr>
        <w:t>focusing</w:t>
      </w:r>
      <w:r w:rsidRPr="00BF2CBF">
        <w:rPr>
          <w:rFonts w:ascii="Times New Roman" w:hAnsi="Times New Roman" w:cs="Times New Roman"/>
          <w:sz w:val="24"/>
          <w:szCs w:val="24"/>
        </w:rPr>
        <w:t xml:space="preserve"> on the association between performance and motivation; this contrasts with the first two sources which adopt an organizational view.</w:t>
      </w:r>
      <w:r w:rsidR="00631D79" w:rsidRPr="00BF2CBF">
        <w:rPr>
          <w:rFonts w:ascii="Times New Roman" w:hAnsi="Times New Roman" w:cs="Times New Roman"/>
          <w:sz w:val="24"/>
          <w:szCs w:val="24"/>
        </w:rPr>
        <w:t xml:space="preserve"> </w:t>
      </w:r>
    </w:p>
    <w:p w:rsidR="003204E5" w:rsidRPr="00BF2CBF" w:rsidRDefault="00631D79" w:rsidP="00040599">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Many companies worldwide have started incorporating telecommuting in their schedule; it is through technology that telecommuting is becoming possible to many of the companies. Telecommuting means that people are working remotely from their comfort places while being monitored and following the organization's rules in which they work. The organizations need to ensure that they give their employees mobile workplace tools to remain connected at all-time regardless of where they are. Telecommuting makes the employee flexible in that they can easily tap into their full potential. By doing so, most of the companies all over the world could witness a rise in productivity. Telecommuting in a great way is all about technology and thus making it easy the needed devices includes the computer and a stable internet connection. The company may also decide to come up with team sites and employee portals to keep monitoring the way the work is done easily. The information could also easily be shared on the platform.</w:t>
      </w:r>
    </w:p>
    <w:p w:rsidR="003204E5" w:rsidRPr="00BF2CBF" w:rsidRDefault="003204E5" w:rsidP="00BF2CBF">
      <w:pPr>
        <w:spacing w:after="0" w:line="480" w:lineRule="auto"/>
        <w:rPr>
          <w:rFonts w:ascii="Times New Roman" w:hAnsi="Times New Roman" w:cs="Times New Roman"/>
          <w:b/>
          <w:sz w:val="24"/>
          <w:szCs w:val="24"/>
        </w:rPr>
      </w:pPr>
      <w:r w:rsidRPr="00BF2CBF">
        <w:rPr>
          <w:rFonts w:ascii="Times New Roman" w:hAnsi="Times New Roman" w:cs="Times New Roman"/>
          <w:b/>
          <w:sz w:val="24"/>
          <w:szCs w:val="24"/>
        </w:rPr>
        <w:t>Mikkelsen, Maria Falk, Christian Bøtcher Jacobsen, and Lotte Bøgh Andersen. "Managing employee motivation: Exploring the connections between managers’ enforcement actions, employee perceptions, and employee intrinsic motivation." International Public Management Journal, vol 20, no.2, 2015, pp.183-205.</w:t>
      </w:r>
    </w:p>
    <w:p w:rsidR="00E7151D" w:rsidRDefault="003204E5" w:rsidP="00E7151D">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The authors evaluate the management of employee motivation by assessing the interrelation between managers, employee perceptions, intrinsic motivation, and enforcement measures. The authors focus on the role of external and internal interventions for enhancing employee morale in organizations. Although the study provides new insights for assessing intrinsic motivation in organizations, the focus of the research was limited to the individual actions of managers in implementing selected motivational measures. The article emphasizes how organizations can effectively manage intrinsic motivation through the careful execution of the set plan for action. This source will be used to evaluate organizational factors and how they influence employee motivation. This source compares to the second source since both assess intrinsic motivation in organizations. The article expounds on the assessment of the first source by narrowing on the role of human resource management.</w:t>
      </w:r>
      <w:r w:rsidR="004C493D" w:rsidRPr="00BF2CBF">
        <w:rPr>
          <w:rFonts w:ascii="Times New Roman" w:hAnsi="Times New Roman" w:cs="Times New Roman"/>
          <w:sz w:val="24"/>
          <w:szCs w:val="24"/>
        </w:rPr>
        <w:t xml:space="preserve"> The top management needs to make sure that their employees feel valued in the business, which will help the employees become a powerful advocate for the business.  </w:t>
      </w:r>
    </w:p>
    <w:p w:rsidR="003204E5" w:rsidRPr="00BF2CBF" w:rsidRDefault="004C493D" w:rsidP="00E7151D">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Having support that is both internally and externally for your business helps a lot in investing in a different company. The bottom line of the company will tend to do very well when the employee thrive. It becomes hard-throwing tools at your employees without considering how the tools are used; the best thing is to make sure that the company educated its employees on how to use the various technological tools for the benefit of the company. Making them know how the different tools work will make it easy for the management to know who to work on them since no one size will fit all. Most of the employee tends to be committed and successful when the management shows them respect.</w:t>
      </w:r>
    </w:p>
    <w:p w:rsidR="003204E5" w:rsidRPr="00BF2CBF" w:rsidRDefault="003204E5" w:rsidP="00BF2CBF">
      <w:pPr>
        <w:spacing w:after="0" w:line="480" w:lineRule="auto"/>
        <w:rPr>
          <w:rFonts w:ascii="Times New Roman" w:hAnsi="Times New Roman" w:cs="Times New Roman"/>
          <w:b/>
          <w:sz w:val="24"/>
          <w:szCs w:val="24"/>
        </w:rPr>
      </w:pPr>
      <w:r w:rsidRPr="00BF2CBF">
        <w:rPr>
          <w:rFonts w:ascii="Times New Roman" w:hAnsi="Times New Roman" w:cs="Times New Roman"/>
          <w:b/>
          <w:sz w:val="24"/>
          <w:szCs w:val="24"/>
        </w:rPr>
        <w:t>Covert, K. (</w:t>
      </w:r>
      <w:r w:rsidR="003C52E6" w:rsidRPr="00BF2CBF">
        <w:rPr>
          <w:rFonts w:ascii="Times New Roman" w:hAnsi="Times New Roman" w:cs="Times New Roman"/>
          <w:b/>
          <w:sz w:val="24"/>
          <w:szCs w:val="24"/>
        </w:rPr>
        <w:t>2</w:t>
      </w:r>
      <w:r w:rsidRPr="00BF2CBF">
        <w:rPr>
          <w:rFonts w:ascii="Times New Roman" w:hAnsi="Times New Roman" w:cs="Times New Roman"/>
          <w:b/>
          <w:sz w:val="24"/>
          <w:szCs w:val="24"/>
        </w:rPr>
        <w:t xml:space="preserve">011, Jul 09). Employee motivation a top priority in the coming year; focus on retention; incentives being used to attract, retain workers. The Gazette Retrieved from </w:t>
      </w:r>
      <w:hyperlink r:id="rId6" w:history="1">
        <w:r w:rsidRPr="00BF2CBF">
          <w:rPr>
            <w:rStyle w:val="Hyperlink"/>
            <w:rFonts w:ascii="Times New Roman" w:hAnsi="Times New Roman" w:cs="Times New Roman"/>
            <w:b/>
            <w:sz w:val="24"/>
            <w:szCs w:val="24"/>
          </w:rPr>
          <w:t>http://ezproxy.humber.ca/login?url=https://search-proquest-com.ezproxy.humber.ca/docview/875909878?accountid=11530</w:t>
        </w:r>
      </w:hyperlink>
    </w:p>
    <w:p w:rsidR="003204E5" w:rsidRPr="00BF2CBF" w:rsidRDefault="003204E5" w:rsidP="00EE6BB9">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 xml:space="preserve">Berkley is a new idea in contemporary business. For 10 years they have administered and contributed millions of dollars and arranged money solutions for liberal and dynamic </w:t>
      </w:r>
      <w:r w:rsidR="00CB21F3" w:rsidRPr="00BF2CBF">
        <w:rPr>
          <w:rFonts w:ascii="Times New Roman" w:hAnsi="Times New Roman" w:cs="Times New Roman"/>
          <w:sz w:val="24"/>
          <w:szCs w:val="24"/>
        </w:rPr>
        <w:t>organizations</w:t>
      </w:r>
      <w:r w:rsidRPr="00BF2CBF">
        <w:rPr>
          <w:rFonts w:ascii="Times New Roman" w:hAnsi="Times New Roman" w:cs="Times New Roman"/>
          <w:sz w:val="24"/>
          <w:szCs w:val="24"/>
        </w:rPr>
        <w:t xml:space="preserve">, such as NGO, corporations and governments, empowering them to pay customers, suppliers and employees, around the globe by virtue of physical prepaid cards, virtual prepaid cards, and real time transfers with </w:t>
      </w:r>
      <w:r w:rsidR="00CB21F3" w:rsidRPr="00BF2CBF">
        <w:rPr>
          <w:rFonts w:ascii="Times New Roman" w:hAnsi="Times New Roman" w:cs="Times New Roman"/>
          <w:sz w:val="24"/>
          <w:szCs w:val="24"/>
        </w:rPr>
        <w:t>Direct Send</w:t>
      </w:r>
      <w:r w:rsidRPr="00BF2CBF">
        <w:rPr>
          <w:rFonts w:ascii="Times New Roman" w:hAnsi="Times New Roman" w:cs="Times New Roman"/>
          <w:sz w:val="24"/>
          <w:szCs w:val="24"/>
        </w:rPr>
        <w:t>.</w:t>
      </w:r>
    </w:p>
    <w:p w:rsidR="003204E5" w:rsidRPr="00BF2CBF" w:rsidRDefault="003204E5" w:rsidP="00EE6BB9">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 xml:space="preserve">Berkley Payment Solutions in year 2011 found that many companies connected to them were focusing towards employee motivation. The previous year they planned to gain as much profit and revenue they could because of the economic issues. Whereas now they are planning to keep their employees in the company assuring they are positive and content by means of ‘employee motivation’. </w:t>
      </w:r>
    </w:p>
    <w:p w:rsidR="003204E5" w:rsidRPr="00BF2CBF" w:rsidRDefault="003204E5" w:rsidP="00EE6BB9">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This news article has a direct connection to the topic chosen by the group. It not only talks about Berkley Payment Solutions but its CEO, David Eason, tells about various other companies connected to them practicing employee motivation</w:t>
      </w:r>
      <w:r w:rsidR="000B6B54" w:rsidRPr="00BF2CBF">
        <w:rPr>
          <w:rFonts w:ascii="Times New Roman" w:hAnsi="Times New Roman" w:cs="Times New Roman"/>
          <w:sz w:val="24"/>
          <w:szCs w:val="24"/>
        </w:rPr>
        <w:t xml:space="preserve"> (Covert, 2011)</w:t>
      </w:r>
      <w:r w:rsidRPr="00BF2CBF">
        <w:rPr>
          <w:rFonts w:ascii="Times New Roman" w:hAnsi="Times New Roman" w:cs="Times New Roman"/>
          <w:sz w:val="24"/>
          <w:szCs w:val="24"/>
        </w:rPr>
        <w:t>. The executives and supervisors are finding it important because, firstly, they have good employees and no company wants to let go of them in any case and, secondly, a survey was conducted wherein almost 88% of the respondents had ‘employee motivation’ as their top priority in the coming year.</w:t>
      </w:r>
    </w:p>
    <w:p w:rsidR="003204E5" w:rsidRPr="00BF2CBF" w:rsidRDefault="003204E5" w:rsidP="00EE6BB9">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“With respect to Article 1, its emphasis on self-motivation and its easier for Berkeley employee to be motivated at workplace when they are physically healthy. Wellness at work programs encourage employees to eat healthier and be more active, leading them feeling physically better and boost productivity.</w:t>
      </w:r>
    </w:p>
    <w:p w:rsidR="003204E5" w:rsidRPr="00BF2CBF" w:rsidRDefault="003204E5" w:rsidP="00BF2CBF">
      <w:pPr>
        <w:spacing w:after="0" w:line="480" w:lineRule="auto"/>
        <w:rPr>
          <w:rFonts w:ascii="Times New Roman" w:hAnsi="Times New Roman" w:cs="Times New Roman"/>
          <w:sz w:val="24"/>
          <w:szCs w:val="24"/>
        </w:rPr>
      </w:pPr>
      <w:r w:rsidRPr="00BF2CBF">
        <w:rPr>
          <w:rFonts w:ascii="Times New Roman" w:hAnsi="Times New Roman" w:cs="Times New Roman"/>
          <w:sz w:val="24"/>
          <w:szCs w:val="24"/>
        </w:rPr>
        <w:t xml:space="preserve">Considering Article 2, focus merely on compensation and perks and benefits as a strategy to get work done. The Berkeley offers their employee’s such as bonuses, commuter benefits, gift cards or vouchers. They can boost up the morale and confidence of the employees and links with the employee performance and achieve </w:t>
      </w:r>
      <w:r w:rsidR="00CB21F3" w:rsidRPr="00BF2CBF">
        <w:rPr>
          <w:rFonts w:ascii="Times New Roman" w:hAnsi="Times New Roman" w:cs="Times New Roman"/>
          <w:sz w:val="24"/>
          <w:szCs w:val="24"/>
        </w:rPr>
        <w:t>organizational</w:t>
      </w:r>
      <w:r w:rsidRPr="00BF2CBF">
        <w:rPr>
          <w:rFonts w:ascii="Times New Roman" w:hAnsi="Times New Roman" w:cs="Times New Roman"/>
          <w:sz w:val="24"/>
          <w:szCs w:val="24"/>
        </w:rPr>
        <w:t xml:space="preserve"> goals and objectives.”</w:t>
      </w:r>
    </w:p>
    <w:p w:rsidR="003204E5" w:rsidRPr="00BF2CBF" w:rsidRDefault="003204E5" w:rsidP="00BF2CBF">
      <w:pPr>
        <w:spacing w:after="0" w:line="480" w:lineRule="auto"/>
        <w:rPr>
          <w:rFonts w:ascii="Times New Roman" w:hAnsi="Times New Roman" w:cs="Times New Roman"/>
          <w:b/>
          <w:sz w:val="24"/>
          <w:szCs w:val="24"/>
        </w:rPr>
      </w:pPr>
      <w:r w:rsidRPr="00BF2CBF">
        <w:rPr>
          <w:rFonts w:ascii="Times New Roman" w:hAnsi="Times New Roman" w:cs="Times New Roman"/>
          <w:b/>
          <w:sz w:val="24"/>
          <w:szCs w:val="24"/>
        </w:rPr>
        <w:t xml:space="preserve">Manzoor, Q.A. (2012). Impact of employees motivation on organizational effectiveness. </w:t>
      </w:r>
      <w:r w:rsidRPr="00BF2CBF">
        <w:rPr>
          <w:rFonts w:ascii="Times New Roman" w:hAnsi="Times New Roman" w:cs="Times New Roman"/>
          <w:b/>
          <w:sz w:val="24"/>
          <w:szCs w:val="24"/>
        </w:rPr>
        <w:tab/>
        <w:t>European Journal of Business and Management, 3(3). 36-44.</w:t>
      </w:r>
    </w:p>
    <w:p w:rsidR="00796C91" w:rsidRDefault="003204E5" w:rsidP="00AE06F2">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Manzoor (2012) reviews literature to determine which motivational factors have higher impacts on employee motivation and examine the correlation between productivity and motivation. Manzoor's study implements both theoretical and conceptual frameworks; the theoretical framework suggests "fair pay, incentives, special allowances, fringe benefits, leadership, encouragement, trust, respect, joint decision making, and the quality of supervision" in addition to over a dozen other factors influence employee motivation, while the conceptual framework suggests recognition and empowerment are the two factors that most significantly impact employee motivation, which affects organizational effectiveness (p. 39). Based on previous literature, results show that the relationship between recognition and motivation in addition to empowerment and motivation both show positive correlations, and Manzoor concludes that both "recognition and empowerment play an essential part in enhancing employee motivation towards organizational tasks", and because motivation encourages "growth, prosperity and productivity", organizations should implement both workplace structures and policies that actively support employee recognition and empowerment (p. 42).</w:t>
      </w:r>
      <w:r w:rsidR="00C4241D" w:rsidRPr="00BF2CBF">
        <w:rPr>
          <w:rFonts w:ascii="Times New Roman" w:hAnsi="Times New Roman" w:cs="Times New Roman"/>
          <w:sz w:val="24"/>
          <w:szCs w:val="24"/>
        </w:rPr>
        <w:t xml:space="preserve"> The emergency of the internet of things has helped a lot in bringing in a new automation level. </w:t>
      </w:r>
    </w:p>
    <w:p w:rsidR="003204E5" w:rsidRPr="00BF2CBF" w:rsidRDefault="00C4241D" w:rsidP="00BB35CC">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In many companies, the need to use manual processes is becoming outdated; this means that most companies can do well and become more productive and efficient if they try incorporating the technology into the business and, in this case, the Internet of Things. Companies need to invest in workspace tools and smarter buildings; this helps the company gain more feedback and data about equipment, employees, and customers. In a great way, this helps build the employee’s motivation and help the business achieve higher productivity.</w:t>
      </w:r>
    </w:p>
    <w:p w:rsidR="003204E5" w:rsidRPr="00BF2CBF" w:rsidRDefault="003204E5" w:rsidP="00BF2CBF">
      <w:pPr>
        <w:spacing w:after="0" w:line="480" w:lineRule="auto"/>
        <w:rPr>
          <w:rFonts w:ascii="Times New Roman" w:hAnsi="Times New Roman" w:cs="Times New Roman"/>
          <w:b/>
          <w:sz w:val="24"/>
          <w:szCs w:val="24"/>
        </w:rPr>
      </w:pPr>
      <w:r w:rsidRPr="00BF2CBF">
        <w:rPr>
          <w:rFonts w:ascii="Times New Roman" w:hAnsi="Times New Roman" w:cs="Times New Roman"/>
          <w:b/>
          <w:sz w:val="24"/>
          <w:szCs w:val="24"/>
        </w:rPr>
        <w:t>Osabiya, B.J. (2015). The effect of employees' motivation on organizational performance.</w:t>
      </w:r>
    </w:p>
    <w:p w:rsidR="003204E5" w:rsidRPr="00BF2CBF" w:rsidRDefault="003204E5" w:rsidP="00BF2CBF">
      <w:pPr>
        <w:spacing w:after="0" w:line="480" w:lineRule="auto"/>
        <w:rPr>
          <w:rFonts w:ascii="Times New Roman" w:hAnsi="Times New Roman" w:cs="Times New Roman"/>
          <w:b/>
          <w:sz w:val="24"/>
          <w:szCs w:val="24"/>
        </w:rPr>
      </w:pPr>
      <w:r w:rsidRPr="00BF2CBF">
        <w:rPr>
          <w:rFonts w:ascii="Times New Roman" w:hAnsi="Times New Roman" w:cs="Times New Roman"/>
          <w:b/>
          <w:sz w:val="24"/>
          <w:szCs w:val="24"/>
        </w:rPr>
        <w:t xml:space="preserve">            Journal of Public Administration and Policy Research, 7(4). 62-75.</w:t>
      </w:r>
    </w:p>
    <w:p w:rsidR="00BB35CC" w:rsidRDefault="003204E5" w:rsidP="00BB35CC">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 xml:space="preserve">Osabiya (2015) explores motivational factors that directly impact construction workers in addition to effects that are corresponding to the "motivational factors on workers' performance and productivity" by reviewing literature (p. 62). In accordance to previous literature, Osabiya expects for motivation to have a positive impact on job performance since findings suggest that employees who are more satisfied with their jobs and overall lives and also exhibit high quality work are shown to have higher motivation levels; findings on employee performance levels were measured using a self-rating system [SAP], where employees were also asked questions concerning their willingness to perform extra duties that are not required of them for their positions (p. 74). Osabiya concludes that it is important for organizations to hire individuals that are well trained and both physically and mentally fit for a position to ensure that employees will enjoy performing their jobs and that employees should also be given the opportunity to reach their full potentials through means that grant them "some form of authority" and a sense of belonging in the workplace (p. 74). </w:t>
      </w:r>
    </w:p>
    <w:p w:rsidR="003204E5" w:rsidRPr="00BF2CBF" w:rsidRDefault="003204E5" w:rsidP="00BB35CC">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Avoiding work structures and policies that decrease employee motivation is crucial for avoiding a decrease in employee performance; higher performance levels increases an organization's levels of productivity.</w:t>
      </w:r>
      <w:r w:rsidR="00567B91" w:rsidRPr="00BF2CBF">
        <w:rPr>
          <w:rFonts w:ascii="Times New Roman" w:hAnsi="Times New Roman" w:cs="Times New Roman"/>
          <w:sz w:val="24"/>
          <w:szCs w:val="24"/>
        </w:rPr>
        <w:t xml:space="preserve"> Most of the employees don’t like bringing work with them at their home due to one reason or another. There comes some point when one is forced to bring the remaining work and do it at home. This will be made possible with the mobile app because the mobile app is very flexible, and they are just there when the employee needs to use them. The apps will help the employee access the files that they were working on, and they can continue working on the job at the comfort of their home. It also becomes an effective way of doing things since the assigned work can easily be done and finished in the shortest time possible. Mobile optimized technology is essential when some important company information needs to be accessed or documents while on the go. It has also been speculated that there is a productivity increase rate of 40% when mobilizing the key enterprise applications.</w:t>
      </w:r>
    </w:p>
    <w:p w:rsidR="009305C6" w:rsidRPr="00BF2CBF" w:rsidRDefault="009305C6" w:rsidP="00BF2CBF">
      <w:pPr>
        <w:spacing w:after="0" w:line="480" w:lineRule="auto"/>
        <w:rPr>
          <w:rFonts w:ascii="Times New Roman" w:hAnsi="Times New Roman" w:cs="Times New Roman"/>
          <w:b/>
          <w:sz w:val="24"/>
          <w:szCs w:val="24"/>
        </w:rPr>
      </w:pPr>
      <w:r w:rsidRPr="00BF2CBF">
        <w:rPr>
          <w:rFonts w:ascii="Times New Roman" w:hAnsi="Times New Roman" w:cs="Times New Roman"/>
          <w:b/>
          <w:sz w:val="24"/>
          <w:szCs w:val="24"/>
        </w:rPr>
        <w:t>Bhat, A. (n.d.). Employee Motivation: Definition, Types, Importance, and ways to     improve. QuestionPro. Retrieved. from https://www.questionpro.com/blog/employee-motivation/</w:t>
      </w:r>
    </w:p>
    <w:p w:rsidR="00106B86" w:rsidRDefault="009305C6" w:rsidP="00C1424F">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 xml:space="preserve">There are two types of motivation, intrinsic and extrinsic to deal with it. Intrinsic is motivation that comes from within, and employees are encouraged to do well at the workplace because the result is appeared in their belief system. Research has shown that praise increase intrinsic motivation, also managers get positive employee feedback. Managers and supervisors ensure that this motivation is powerful, and employee understand the expectations. </w:t>
      </w:r>
    </w:p>
    <w:p w:rsidR="009305C6" w:rsidRPr="00BF2CBF" w:rsidRDefault="009305C6" w:rsidP="00C1424F">
      <w:pPr>
        <w:spacing w:after="0" w:line="480" w:lineRule="auto"/>
        <w:ind w:firstLine="720"/>
        <w:rPr>
          <w:rFonts w:ascii="Times New Roman" w:hAnsi="Times New Roman" w:cs="Times New Roman"/>
          <w:sz w:val="24"/>
          <w:szCs w:val="24"/>
        </w:rPr>
      </w:pPr>
      <w:r w:rsidRPr="00BF2CBF">
        <w:rPr>
          <w:rFonts w:ascii="Times New Roman" w:hAnsi="Times New Roman" w:cs="Times New Roman"/>
          <w:sz w:val="24"/>
          <w:szCs w:val="24"/>
        </w:rPr>
        <w:t>On the other hand, the extrinsic motivation is created by an external factor such as rewards, bonuses, perks, awards. Some people are motivated by only external motivation. But managers should be careful with this type of motivation, because sometimes too much of anything can impact on employee negatively and be harmful. So, it’s important that managers and supervisors know that what factor are exactly going to motivate employees to complete organizational goals.</w:t>
      </w:r>
      <w:r w:rsidR="0047105E" w:rsidRPr="00BF2CBF">
        <w:rPr>
          <w:rFonts w:ascii="Times New Roman" w:hAnsi="Times New Roman" w:cs="Times New Roman"/>
          <w:sz w:val="24"/>
          <w:szCs w:val="24"/>
        </w:rPr>
        <w:t xml:space="preserve"> Today's business world is full of competition, and with technology, the growth rate of the business is experienced on a higher note. It is clear that technology is making all the work easier and at the same time it makes the work done faster, but one thing should remain relevant that employee is the main reason why so many businesses are running. They play a very important role in ensuring that the clients are satisfied with what they are offered. The employee's commitment is very important in making sure that the business advance to the next stage. The main reason for the success of many businesses worldwide can be attributed to the satisfaction of the customers, and the customer will only be satisfied if the employee is committed to the kind of work they do.</w:t>
      </w:r>
    </w:p>
    <w:p w:rsidR="003204E5" w:rsidRDefault="003204E5" w:rsidP="003204E5"/>
    <w:p w:rsidR="003204E5" w:rsidRDefault="003204E5" w:rsidP="003204E5"/>
    <w:p w:rsidR="003204E5" w:rsidRDefault="003204E5" w:rsidP="003204E5"/>
    <w:p w:rsidR="003204E5" w:rsidRDefault="003204E5" w:rsidP="003204E5"/>
    <w:p w:rsidR="003204E5" w:rsidRDefault="003204E5" w:rsidP="003204E5"/>
    <w:p w:rsidR="000B6B54" w:rsidRDefault="000B6B54" w:rsidP="003204E5"/>
    <w:p w:rsidR="000B6B54" w:rsidRDefault="000B6B54" w:rsidP="003204E5"/>
    <w:p w:rsidR="000B6B54" w:rsidRDefault="000B6B54" w:rsidP="003204E5"/>
    <w:p w:rsidR="000B6B54" w:rsidRDefault="000B6B54" w:rsidP="003204E5"/>
    <w:p w:rsidR="007D6751" w:rsidRDefault="007D6751">
      <w:pPr>
        <w:rPr>
          <w:rFonts w:ascii="Times New Roman" w:hAnsi="Times New Roman" w:cs="Times New Roman"/>
          <w:sz w:val="24"/>
          <w:szCs w:val="24"/>
        </w:rPr>
      </w:pPr>
      <w:r>
        <w:rPr>
          <w:rFonts w:ascii="Times New Roman" w:hAnsi="Times New Roman" w:cs="Times New Roman"/>
          <w:sz w:val="24"/>
          <w:szCs w:val="24"/>
        </w:rPr>
        <w:br w:type="page"/>
      </w:r>
    </w:p>
    <w:p w:rsidR="003204E5" w:rsidRPr="00D2076E" w:rsidRDefault="00D2076E" w:rsidP="00D2076E">
      <w:pPr>
        <w:spacing w:after="0" w:line="480" w:lineRule="auto"/>
        <w:ind w:left="720" w:hanging="720"/>
        <w:jc w:val="center"/>
        <w:rPr>
          <w:rFonts w:ascii="Times New Roman" w:hAnsi="Times New Roman" w:cs="Times New Roman"/>
          <w:sz w:val="24"/>
          <w:szCs w:val="24"/>
        </w:rPr>
      </w:pPr>
      <w:r w:rsidRPr="00D2076E">
        <w:rPr>
          <w:rFonts w:ascii="Times New Roman" w:hAnsi="Times New Roman" w:cs="Times New Roman"/>
          <w:sz w:val="24"/>
          <w:szCs w:val="24"/>
        </w:rPr>
        <w:t>References</w:t>
      </w:r>
    </w:p>
    <w:p w:rsidR="003204E5" w:rsidRPr="00D2076E" w:rsidRDefault="003204E5" w:rsidP="00D2076E">
      <w:pPr>
        <w:spacing w:after="0" w:line="480" w:lineRule="auto"/>
        <w:ind w:left="720" w:hanging="720"/>
        <w:rPr>
          <w:rFonts w:ascii="Times New Roman" w:hAnsi="Times New Roman" w:cs="Times New Roman"/>
          <w:sz w:val="24"/>
          <w:szCs w:val="24"/>
        </w:rPr>
      </w:pPr>
      <w:r w:rsidRPr="00D2076E">
        <w:rPr>
          <w:rFonts w:ascii="Times New Roman" w:hAnsi="Times New Roman" w:cs="Times New Roman"/>
          <w:sz w:val="24"/>
          <w:szCs w:val="24"/>
        </w:rPr>
        <w:t>Albrecht, Simon L., et al. "Employee Engagement, Human Resource Management Practices and Competitive Advantage: An integrated approach." Journal of Organizational Effectiveness: People and Performance, vol 2, no.1, 2015, pp. 7-35.</w:t>
      </w:r>
    </w:p>
    <w:p w:rsidR="00E967C0" w:rsidRPr="00D2076E" w:rsidRDefault="00E967C0" w:rsidP="00D2076E">
      <w:pPr>
        <w:spacing w:after="0" w:line="480" w:lineRule="auto"/>
        <w:ind w:left="720" w:hanging="720"/>
        <w:rPr>
          <w:rFonts w:ascii="Times New Roman" w:hAnsi="Times New Roman" w:cs="Times New Roman"/>
          <w:sz w:val="24"/>
          <w:szCs w:val="24"/>
        </w:rPr>
      </w:pPr>
      <w:r w:rsidRPr="00D2076E">
        <w:rPr>
          <w:rFonts w:ascii="Times New Roman" w:hAnsi="Times New Roman" w:cs="Times New Roman"/>
          <w:sz w:val="24"/>
          <w:szCs w:val="24"/>
        </w:rPr>
        <w:t>Bhat, A. (n.d.). Employee Motivation: Definition, Types, Importance, and ways to     improve. QuestionPro. Retrieved. from https://www.questionpro.com/blog/employee-motivation/</w:t>
      </w:r>
    </w:p>
    <w:p w:rsidR="003204E5" w:rsidRPr="00D2076E" w:rsidRDefault="003204E5" w:rsidP="00D2076E">
      <w:pPr>
        <w:spacing w:after="0" w:line="480" w:lineRule="auto"/>
        <w:ind w:left="720" w:hanging="720"/>
        <w:rPr>
          <w:rFonts w:ascii="Times New Roman" w:hAnsi="Times New Roman" w:cs="Times New Roman"/>
          <w:sz w:val="24"/>
          <w:szCs w:val="24"/>
        </w:rPr>
      </w:pPr>
      <w:r w:rsidRPr="00D2076E">
        <w:rPr>
          <w:rFonts w:ascii="Times New Roman" w:hAnsi="Times New Roman" w:cs="Times New Roman"/>
          <w:sz w:val="24"/>
          <w:szCs w:val="24"/>
        </w:rPr>
        <w:t>Cerasoli, Christopher P., Jessica M. Nicklin, and Michael T. Ford. "Intrinsic Motivation And Extrinsic Incentives Jointly Predict Performance: A 40-Year Meta-Analysis." Psychological Bulletin, vol 140, no.4, 2014, pp. 1-29.</w:t>
      </w:r>
    </w:p>
    <w:p w:rsidR="003C52E6" w:rsidRPr="00D2076E" w:rsidRDefault="003C52E6" w:rsidP="00D2076E">
      <w:pPr>
        <w:spacing w:after="0" w:line="480" w:lineRule="auto"/>
        <w:ind w:left="720" w:hanging="720"/>
        <w:rPr>
          <w:rFonts w:ascii="Times New Roman" w:hAnsi="Times New Roman" w:cs="Times New Roman"/>
          <w:sz w:val="24"/>
          <w:szCs w:val="24"/>
        </w:rPr>
      </w:pPr>
      <w:r w:rsidRPr="00D2076E">
        <w:rPr>
          <w:rFonts w:ascii="Times New Roman" w:hAnsi="Times New Roman" w:cs="Times New Roman"/>
          <w:sz w:val="24"/>
          <w:szCs w:val="24"/>
        </w:rPr>
        <w:t>Covert, K. (2011, Jul 09). Employee motivation a top priority in the coming year; focus on retention; incentives being used to attract, retain workers. The Gazette Retrieved from http://ezproxy.humber.ca/login?url=https://search-proquest-com.ezproxy.humber.ca/docview/875909878?accountid=11530</w:t>
      </w:r>
    </w:p>
    <w:p w:rsidR="00CC241E" w:rsidRPr="00D2076E" w:rsidRDefault="00CC241E" w:rsidP="00D2076E">
      <w:pPr>
        <w:spacing w:after="0" w:line="480" w:lineRule="auto"/>
        <w:ind w:left="720" w:hanging="720"/>
        <w:rPr>
          <w:rFonts w:ascii="Times New Roman" w:hAnsi="Times New Roman" w:cs="Times New Roman"/>
          <w:sz w:val="24"/>
          <w:szCs w:val="24"/>
        </w:rPr>
      </w:pPr>
      <w:r w:rsidRPr="00D2076E">
        <w:rPr>
          <w:rFonts w:ascii="Times New Roman" w:hAnsi="Times New Roman" w:cs="Times New Roman"/>
          <w:sz w:val="24"/>
          <w:szCs w:val="24"/>
        </w:rPr>
        <w:t>Dan S. Chiaburu and Nichelle C. Carpenter (2013) Employees’ Motivation for Personal Initiative: The Joint Influence of Status and Communion Striving 3; Vol. 12(2):97–103DOI: 10.1027/1866-5888/a000089</w:t>
      </w:r>
    </w:p>
    <w:p w:rsidR="000B6B54" w:rsidRPr="00D2076E" w:rsidRDefault="000B6B54" w:rsidP="00D2076E">
      <w:pPr>
        <w:spacing w:after="0" w:line="480" w:lineRule="auto"/>
        <w:ind w:left="720" w:hanging="720"/>
        <w:rPr>
          <w:rFonts w:ascii="Times New Roman" w:hAnsi="Times New Roman" w:cs="Times New Roman"/>
          <w:sz w:val="24"/>
          <w:szCs w:val="24"/>
        </w:rPr>
      </w:pPr>
      <w:r w:rsidRPr="00D2076E">
        <w:rPr>
          <w:rFonts w:ascii="Times New Roman" w:hAnsi="Times New Roman" w:cs="Times New Roman"/>
          <w:sz w:val="24"/>
          <w:szCs w:val="24"/>
        </w:rPr>
        <w:t>Gorica Jerotijević, Marijana Aleksić Glišović and Zoran Jerotijević (2019) Modern technological approaches to employee motivation Vol. 65, Iss. 2, 121-133.  DOI:10.5937/ekonomika1902121A</w:t>
      </w:r>
    </w:p>
    <w:p w:rsidR="003204E5" w:rsidRPr="00D2076E" w:rsidRDefault="003204E5" w:rsidP="00D2076E">
      <w:pPr>
        <w:spacing w:after="0" w:line="480" w:lineRule="auto"/>
        <w:ind w:left="720" w:hanging="720"/>
        <w:rPr>
          <w:rFonts w:ascii="Times New Roman" w:hAnsi="Times New Roman" w:cs="Times New Roman"/>
          <w:sz w:val="24"/>
          <w:szCs w:val="24"/>
        </w:rPr>
      </w:pPr>
      <w:r w:rsidRPr="00D2076E">
        <w:rPr>
          <w:rFonts w:ascii="Times New Roman" w:hAnsi="Times New Roman" w:cs="Times New Roman"/>
          <w:sz w:val="24"/>
          <w:szCs w:val="24"/>
        </w:rPr>
        <w:t>Kuppuswamy, N., et al. "The Role of Motivation on Employee Performance in an Organization." International Journal of Scientific Research in Computer Science, Engineering and Information Technology, vol 3, no. 2, 2017, pp. 396-402.</w:t>
      </w:r>
    </w:p>
    <w:p w:rsidR="003204E5" w:rsidRPr="00D2076E" w:rsidRDefault="003204E5" w:rsidP="00D2076E">
      <w:pPr>
        <w:spacing w:after="0" w:line="480" w:lineRule="auto"/>
        <w:ind w:left="720" w:hanging="720"/>
        <w:rPr>
          <w:rFonts w:ascii="Times New Roman" w:hAnsi="Times New Roman" w:cs="Times New Roman"/>
          <w:sz w:val="24"/>
          <w:szCs w:val="24"/>
        </w:rPr>
      </w:pPr>
      <w:r w:rsidRPr="00D2076E">
        <w:rPr>
          <w:rFonts w:ascii="Times New Roman" w:hAnsi="Times New Roman" w:cs="Times New Roman"/>
          <w:sz w:val="24"/>
          <w:szCs w:val="24"/>
        </w:rPr>
        <w:t>Mikkelsen, Maria Falk, Christian Bøtcher Jacobsen, and Lotte Bøgh Andersen. "Managing employee motivation: Exploring the connections between managers’ enforcement actions, employee perceptions, and employee intrinsic motivation." International Public Management Journal, vol 20, no.2, 2015, pp.183-205.</w:t>
      </w:r>
    </w:p>
    <w:p w:rsidR="00CB21F3" w:rsidRPr="00D2076E" w:rsidRDefault="00CB21F3" w:rsidP="00D2076E">
      <w:pPr>
        <w:spacing w:after="0" w:line="480" w:lineRule="auto"/>
        <w:ind w:left="720" w:hanging="720"/>
        <w:rPr>
          <w:rFonts w:ascii="Times New Roman" w:hAnsi="Times New Roman" w:cs="Times New Roman"/>
          <w:sz w:val="24"/>
          <w:szCs w:val="24"/>
        </w:rPr>
      </w:pPr>
      <w:r w:rsidRPr="00D2076E">
        <w:rPr>
          <w:rFonts w:ascii="Times New Roman" w:hAnsi="Times New Roman" w:cs="Times New Roman"/>
          <w:sz w:val="24"/>
          <w:szCs w:val="24"/>
        </w:rPr>
        <w:t xml:space="preserve">Manzoor, Q.A. (2012). Impact of </w:t>
      </w:r>
      <w:r w:rsidR="00E967C0" w:rsidRPr="00D2076E">
        <w:rPr>
          <w:rFonts w:ascii="Times New Roman" w:hAnsi="Times New Roman" w:cs="Times New Roman"/>
          <w:sz w:val="24"/>
          <w:szCs w:val="24"/>
        </w:rPr>
        <w:t>employees’</w:t>
      </w:r>
      <w:r w:rsidRPr="00D2076E">
        <w:rPr>
          <w:rFonts w:ascii="Times New Roman" w:hAnsi="Times New Roman" w:cs="Times New Roman"/>
          <w:sz w:val="24"/>
          <w:szCs w:val="24"/>
        </w:rPr>
        <w:t xml:space="preserve"> motivation on organizational effectiveness. </w:t>
      </w:r>
      <w:r w:rsidRPr="00D2076E">
        <w:rPr>
          <w:rFonts w:ascii="Times New Roman" w:hAnsi="Times New Roman" w:cs="Times New Roman"/>
          <w:sz w:val="24"/>
          <w:szCs w:val="24"/>
        </w:rPr>
        <w:tab/>
        <w:t>European Journal of Business and Management, 3(3). 36-44.</w:t>
      </w:r>
    </w:p>
    <w:p w:rsidR="00CB21F3" w:rsidRPr="00D2076E" w:rsidRDefault="00CB21F3" w:rsidP="00D2076E">
      <w:pPr>
        <w:spacing w:after="0" w:line="480" w:lineRule="auto"/>
        <w:ind w:left="720" w:hanging="720"/>
        <w:rPr>
          <w:rFonts w:ascii="Times New Roman" w:hAnsi="Times New Roman" w:cs="Times New Roman"/>
          <w:sz w:val="24"/>
          <w:szCs w:val="24"/>
        </w:rPr>
      </w:pPr>
      <w:r w:rsidRPr="00D2076E">
        <w:rPr>
          <w:rFonts w:ascii="Times New Roman" w:hAnsi="Times New Roman" w:cs="Times New Roman"/>
          <w:sz w:val="24"/>
          <w:szCs w:val="24"/>
        </w:rPr>
        <w:t xml:space="preserve">Osabiya, B.J. (2015). The effect of employees' motivation on organizational performance. </w:t>
      </w:r>
      <w:r w:rsidRPr="00D2076E">
        <w:rPr>
          <w:rFonts w:ascii="Times New Roman" w:hAnsi="Times New Roman" w:cs="Times New Roman"/>
          <w:sz w:val="24"/>
          <w:szCs w:val="24"/>
        </w:rPr>
        <w:tab/>
        <w:t>Journal of Public Administration and Policy Research, 7(4). 62-75.</w:t>
      </w:r>
    </w:p>
    <w:sectPr w:rsidR="00CB21F3" w:rsidRPr="00D2076E" w:rsidSect="00CE1B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C31C5" w:rsidRDefault="003C31C5" w:rsidP="00CE1B45">
      <w:pPr>
        <w:spacing w:after="0" w:line="240" w:lineRule="auto"/>
      </w:pPr>
      <w:r>
        <w:separator/>
      </w:r>
    </w:p>
  </w:endnote>
  <w:endnote w:type="continuationSeparator" w:id="0">
    <w:p w:rsidR="003C31C5" w:rsidRDefault="003C31C5" w:rsidP="00CE1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C31C5" w:rsidRDefault="003C31C5" w:rsidP="00CE1B45">
      <w:pPr>
        <w:spacing w:after="0" w:line="240" w:lineRule="auto"/>
      </w:pPr>
      <w:r>
        <w:separator/>
      </w:r>
    </w:p>
  </w:footnote>
  <w:footnote w:type="continuationSeparator" w:id="0">
    <w:p w:rsidR="003C31C5" w:rsidRDefault="003C31C5" w:rsidP="00CE1B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E1B45" w:rsidRPr="00CE1B45" w:rsidRDefault="00CE1B45" w:rsidP="00CE1B45">
    <w:pPr>
      <w:pStyle w:val="Header"/>
      <w:spacing w:line="480" w:lineRule="auto"/>
      <w:rPr>
        <w:rFonts w:ascii="Times New Roman" w:hAnsi="Times New Roman" w:cs="Times New Roman"/>
        <w:sz w:val="24"/>
        <w:szCs w:val="24"/>
      </w:rPr>
    </w:pPr>
    <w:r w:rsidRPr="00CE1B45">
      <w:rPr>
        <w:rFonts w:ascii="Times New Roman" w:hAnsi="Times New Roman" w:cs="Times New Roman"/>
        <w:sz w:val="24"/>
        <w:szCs w:val="24"/>
      </w:rPr>
      <w:t>EFFECT OF TECHNOLOGY ON EMPLOYEE MOTIVATION</w:t>
    </w:r>
    <w:r>
      <w:rPr>
        <w:rFonts w:ascii="Times New Roman" w:hAnsi="Times New Roman" w:cs="Times New Roman"/>
        <w:sz w:val="24"/>
        <w:szCs w:val="24"/>
      </w:rPr>
      <w:tab/>
    </w:r>
    <w:r w:rsidRPr="00CE1B45">
      <w:rPr>
        <w:rFonts w:ascii="Times New Roman" w:hAnsi="Times New Roman" w:cs="Times New Roman"/>
        <w:sz w:val="24"/>
        <w:szCs w:val="24"/>
      </w:rPr>
      <w:fldChar w:fldCharType="begin"/>
    </w:r>
    <w:r w:rsidRPr="00CE1B45">
      <w:rPr>
        <w:rFonts w:ascii="Times New Roman" w:hAnsi="Times New Roman" w:cs="Times New Roman"/>
        <w:sz w:val="24"/>
        <w:szCs w:val="24"/>
      </w:rPr>
      <w:instrText xml:space="preserve"> PAGE   \* MERGEFORMAT </w:instrText>
    </w:r>
    <w:r w:rsidRPr="00CE1B45">
      <w:rPr>
        <w:rFonts w:ascii="Times New Roman" w:hAnsi="Times New Roman" w:cs="Times New Roman"/>
        <w:sz w:val="24"/>
        <w:szCs w:val="24"/>
      </w:rPr>
      <w:fldChar w:fldCharType="separate"/>
    </w:r>
    <w:r w:rsidR="007D6751">
      <w:rPr>
        <w:rFonts w:ascii="Times New Roman" w:hAnsi="Times New Roman" w:cs="Times New Roman"/>
        <w:noProof/>
        <w:sz w:val="24"/>
        <w:szCs w:val="24"/>
      </w:rPr>
      <w:t>15</w:t>
    </w:r>
    <w:r w:rsidRPr="00CE1B4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E1B45" w:rsidRPr="00CE1B45" w:rsidRDefault="00CE1B45" w:rsidP="00CE1B45">
    <w:pPr>
      <w:pStyle w:val="Header"/>
      <w:spacing w:line="480" w:lineRule="auto"/>
      <w:rPr>
        <w:rFonts w:ascii="Times New Roman" w:hAnsi="Times New Roman" w:cs="Times New Roman"/>
        <w:sz w:val="24"/>
        <w:szCs w:val="24"/>
      </w:rPr>
    </w:pPr>
    <w:r w:rsidRPr="00CE1B45">
      <w:rPr>
        <w:rFonts w:ascii="Times New Roman" w:hAnsi="Times New Roman" w:cs="Times New Roman"/>
        <w:sz w:val="24"/>
        <w:szCs w:val="24"/>
      </w:rPr>
      <w:t>Running head: EFFECT OF TECHNOLOGY ON EMPLOYEE MOTIVATION</w:t>
    </w:r>
    <w:r w:rsidRPr="00CE1B4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4E5"/>
    <w:rsid w:val="00040599"/>
    <w:rsid w:val="000B6B54"/>
    <w:rsid w:val="00106B86"/>
    <w:rsid w:val="001F2745"/>
    <w:rsid w:val="00221E86"/>
    <w:rsid w:val="002546B1"/>
    <w:rsid w:val="003204E5"/>
    <w:rsid w:val="00373299"/>
    <w:rsid w:val="003C31C5"/>
    <w:rsid w:val="003C3873"/>
    <w:rsid w:val="003C52E6"/>
    <w:rsid w:val="0047105E"/>
    <w:rsid w:val="004C493D"/>
    <w:rsid w:val="004F2055"/>
    <w:rsid w:val="00566D7D"/>
    <w:rsid w:val="00567B91"/>
    <w:rsid w:val="00631D79"/>
    <w:rsid w:val="00653107"/>
    <w:rsid w:val="00660E91"/>
    <w:rsid w:val="0071555A"/>
    <w:rsid w:val="00745947"/>
    <w:rsid w:val="00753843"/>
    <w:rsid w:val="00796C91"/>
    <w:rsid w:val="007D6751"/>
    <w:rsid w:val="0082188A"/>
    <w:rsid w:val="009305C6"/>
    <w:rsid w:val="00955C93"/>
    <w:rsid w:val="00967C7D"/>
    <w:rsid w:val="00A47766"/>
    <w:rsid w:val="00AE06F2"/>
    <w:rsid w:val="00BB35CC"/>
    <w:rsid w:val="00BF2CBF"/>
    <w:rsid w:val="00C01644"/>
    <w:rsid w:val="00C10644"/>
    <w:rsid w:val="00C1424F"/>
    <w:rsid w:val="00C4241D"/>
    <w:rsid w:val="00C92D5A"/>
    <w:rsid w:val="00CB21F3"/>
    <w:rsid w:val="00CC241E"/>
    <w:rsid w:val="00CE1B45"/>
    <w:rsid w:val="00CE6F61"/>
    <w:rsid w:val="00CF0B9A"/>
    <w:rsid w:val="00D2076E"/>
    <w:rsid w:val="00DD799E"/>
    <w:rsid w:val="00E34614"/>
    <w:rsid w:val="00E7151D"/>
    <w:rsid w:val="00E967C0"/>
    <w:rsid w:val="00EE6BB9"/>
    <w:rsid w:val="00FB7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16363A-67E2-4016-8FB4-2F0B798CA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04E5"/>
    <w:rPr>
      <w:color w:val="0563C1" w:themeColor="hyperlink"/>
      <w:u w:val="single"/>
    </w:rPr>
  </w:style>
  <w:style w:type="paragraph" w:styleId="Header">
    <w:name w:val="header"/>
    <w:basedOn w:val="Normal"/>
    <w:link w:val="HeaderChar"/>
    <w:uiPriority w:val="99"/>
    <w:unhideWhenUsed/>
    <w:rsid w:val="00CE1B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B45"/>
  </w:style>
  <w:style w:type="paragraph" w:styleId="Footer">
    <w:name w:val="footer"/>
    <w:basedOn w:val="Normal"/>
    <w:link w:val="FooterChar"/>
    <w:uiPriority w:val="99"/>
    <w:unhideWhenUsed/>
    <w:rsid w:val="00CE1B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ezproxy.humber.ca/login?url=https://search-proquest-com.ezproxy.humber.ca/docview/875909878?accountid=11530"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3689</Words>
  <Characters>21033</Characters>
  <Application>Microsoft Office Word</Application>
  <DocSecurity>0</DocSecurity>
  <Lines>175</Lines>
  <Paragraphs>49</Paragraphs>
  <ScaleCrop>false</ScaleCrop>
  <Company/>
  <LinksUpToDate>false</LinksUpToDate>
  <CharactersWithSpaces>24673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nyoike31@gmail.com</cp:lastModifiedBy>
  <cp:revision>2</cp:revision>
  <dcterms:created xsi:type="dcterms:W3CDTF">2020-11-25T11:16:00Z</dcterms:created>
  <dcterms:modified xsi:type="dcterms:W3CDTF">2020-11-25T11:16:00Z</dcterms:modified>
</cp:coreProperties>
</file>